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(ШКОЛЬНЫЙЭТАП)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</w:p>
    <w:p>
      <w:pPr>
        <w:spacing w:after="0" w:line="360" w:lineRule="auto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(7 классы)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Cs/>
          <w:sz w:val="24"/>
          <w:szCs w:val="24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bCs/>
          <w:iCs/>
          <w:sz w:val="24"/>
          <w:szCs w:val="24"/>
        </w:rPr>
      </w:pPr>
      <w:r>
        <w:rPr>
          <w:rFonts w:ascii="Times New Roman" w:hAnsi="Times New Roman" w:eastAsia="Times New Roman"/>
          <w:bCs/>
          <w:iCs/>
          <w:sz w:val="24"/>
          <w:szCs w:val="24"/>
        </w:rPr>
        <w:t>Уважаемый участник олимпиады!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Вам предстоит выполнить теоретические и тестовые задания.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2 </w:t>
      </w:r>
      <w:r>
        <w:rPr>
          <w:rFonts w:ascii="Times New Roman" w:hAnsi="Times New Roman" w:eastAsia="Times New Roman"/>
          <w:sz w:val="24"/>
          <w:szCs w:val="24"/>
        </w:rPr>
        <w:t>академических часа (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 90 </w:t>
      </w:r>
      <w:r>
        <w:rPr>
          <w:rFonts w:ascii="Times New Roman" w:hAnsi="Times New Roman" w:eastAsia="Times New Roman"/>
          <w:sz w:val="24"/>
          <w:szCs w:val="24"/>
        </w:rPr>
        <w:t xml:space="preserve">минут).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тестовое задание;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определите, какой из предложенных вариантов ответа наиболее верный и полный;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напишите букву, соответствующую выбранному Вами ответу;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- продолжайте, таким образом, работу до завершения выполнения тестовых заданий;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Предупреждаем Вас, что: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spacing w:after="0" w:line="360" w:lineRule="auto"/>
        <w:ind w:firstLine="709"/>
        <w:jc w:val="both"/>
        <w:rPr>
          <w:rFonts w:ascii="Times New Roman" w:hAnsi="Times New Roman" w:eastAsia="Times New Roman"/>
          <w:b/>
          <w:bCs w:val="0"/>
          <w:sz w:val="24"/>
          <w:szCs w:val="24"/>
        </w:rPr>
      </w:pPr>
      <w:r>
        <w:rPr>
          <w:rFonts w:ascii="Times New Roman" w:hAnsi="Times New Roman" w:eastAsia="Times New Roman"/>
          <w:b/>
          <w:bCs w:val="0"/>
          <w:sz w:val="24"/>
          <w:szCs w:val="24"/>
        </w:rPr>
        <w:t xml:space="preserve">Максимальная оценка – </w:t>
      </w:r>
      <w:r>
        <w:rPr>
          <w:rFonts w:hint="default" w:ascii="Times New Roman" w:hAnsi="Times New Roman" w:eastAsia="Times New Roman"/>
          <w:b/>
          <w:bCs w:val="0"/>
          <w:sz w:val="24"/>
          <w:szCs w:val="24"/>
          <w:lang w:val="ru-RU"/>
        </w:rPr>
        <w:t>25</w:t>
      </w:r>
      <w:r>
        <w:rPr>
          <w:rFonts w:ascii="Times New Roman" w:hAnsi="Times New Roman" w:eastAsia="Times New Roman"/>
          <w:b/>
          <w:bCs w:val="0"/>
          <w:sz w:val="24"/>
          <w:szCs w:val="24"/>
        </w:rPr>
        <w:t xml:space="preserve"> баллов. 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br w:type="page"/>
      </w: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 xml:space="preserve">Общая часть </w:t>
      </w:r>
    </w:p>
    <w:p>
      <w:pPr>
        <w:numPr>
          <w:ilvl w:val="0"/>
          <w:numId w:val="1"/>
        </w:numPr>
        <w:spacing w:after="0" w:line="360" w:lineRule="auto"/>
        <w:ind w:left="284" w:hanging="142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>Назовите три технологии, которые активно развиваются в наше время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>а) _______________________________________________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>б)________________________________________________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>в)________________________________________________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 xml:space="preserve">2. </w:t>
      </w:r>
      <w:r>
        <w:rPr>
          <w:rFonts w:ascii="Times New Roman" w:hAnsi="Times New Roman"/>
          <w:i/>
          <w:sz w:val="24"/>
          <w:szCs w:val="24"/>
        </w:rPr>
        <w:t>«Для большинства людей это внешнее проявление вещи, ее украшение. Для меня это определение крайне далеко от его истинного значения. Он не только о том, как выглядят вещи или какие эмоции они вызывают, но и о том, как они работают». О каком виде профессиональной деятельности высказался сооснователь корпорации «</w:t>
      </w:r>
      <w:r>
        <w:rPr>
          <w:rFonts w:ascii="Times New Roman" w:hAnsi="Times New Roman"/>
          <w:i/>
          <w:sz w:val="24"/>
          <w:szCs w:val="24"/>
          <w:lang w:val="en-US"/>
        </w:rPr>
        <w:t>Apple</w:t>
      </w:r>
      <w:r>
        <w:rPr>
          <w:rFonts w:ascii="Times New Roman" w:hAnsi="Times New Roman"/>
          <w:i/>
          <w:sz w:val="24"/>
          <w:szCs w:val="24"/>
        </w:rPr>
        <w:t>» Стив Джобс в данном изречении.</w:t>
      </w:r>
    </w:p>
    <w:p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1464945</wp:posOffset>
            </wp:positionH>
            <wp:positionV relativeFrom="paragraph">
              <wp:posOffset>57150</wp:posOffset>
            </wp:positionV>
            <wp:extent cx="3190875" cy="342900"/>
            <wp:effectExtent l="0" t="0" r="9525" b="0"/>
            <wp:wrapTight wrapText="bothSides">
              <wp:wrapPolygon>
                <wp:start x="-64" y="0"/>
                <wp:lineTo x="-64" y="21000"/>
                <wp:lineTo x="21600" y="21000"/>
                <wp:lineTo x="21600" y="0"/>
                <wp:lineTo x="-64" y="0"/>
              </wp:wrapPolygon>
            </wp:wrapTight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>3.   Напишите три названия профессий, относящихся к системе «человек – человек».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>Ответ: __________________________________________________________________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t xml:space="preserve">4. </w:t>
      </w:r>
      <w:r>
        <w:rPr>
          <w:rFonts w:ascii="Times New Roman" w:hAnsi="Times New Roman" w:eastAsia="Times New Roman"/>
          <w:i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3"/>
        <w:tblW w:w="0" w:type="auto"/>
        <w:tblInd w:w="6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1276"/>
        <w:gridCol w:w="1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54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Верно</w:t>
            </w:r>
          </w:p>
        </w:tc>
        <w:tc>
          <w:tcPr>
            <w:tcW w:w="1241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Не верно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1. Нельзя перегружать включением слишком большого количества потребителей электроэнергии</w:t>
            </w: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2. Разрешается менять предохранители, лампы накаливания в приборах, включенных в сеть</w:t>
            </w:r>
          </w:p>
        </w:tc>
        <w:tc>
          <w:tcPr>
            <w:tcW w:w="1276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auto"/>
            <w:noWrap w:val="0"/>
            <w:vAlign w:val="top"/>
          </w:tcPr>
          <w:p>
            <w:pPr>
              <w:spacing w:after="0" w:line="360" w:lineRule="auto"/>
              <w:jc w:val="both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</w:tr>
    </w:tbl>
    <w:p>
      <w:pPr>
        <w:spacing w:after="0" w:line="36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 xml:space="preserve"> 5.  На каком этапе выполнения проекта разрабатывается графическая документация?</w:t>
      </w:r>
    </w:p>
    <w:p>
      <w:pPr>
        <w:spacing w:after="0" w:line="360" w:lineRule="auto"/>
        <w:ind w:left="284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а) поисково-исследовательском;</w:t>
      </w:r>
    </w:p>
    <w:p>
      <w:pPr>
        <w:spacing w:after="0" w:line="360" w:lineRule="auto"/>
        <w:ind w:left="284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б) конструкторско-технологическом;</w:t>
      </w:r>
    </w:p>
    <w:p>
      <w:pPr>
        <w:spacing w:after="0" w:line="360" w:lineRule="auto"/>
        <w:ind w:left="284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в) заключительном (презентационном).</w:t>
      </w:r>
    </w:p>
    <w:p>
      <w:pPr>
        <w:spacing w:after="0" w:line="36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Ответ:_____________________________________________________________________</w:t>
      </w:r>
    </w:p>
    <w:p>
      <w:pPr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br w:type="page"/>
      </w:r>
    </w:p>
    <w:p>
      <w:pPr>
        <w:spacing w:after="0" w:line="360" w:lineRule="auto"/>
        <w:jc w:val="both"/>
        <w:rPr>
          <w:rFonts w:ascii="Times New Roman" w:hAnsi="Times New Roman" w:eastAsia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>Специальная часть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типа «Верно/Неверно»: 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участник должен оценить справедливость приведенного высказывания.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en-US" w:eastAsia="ru-RU"/>
        </w:rPr>
        <w:t>Верны ли следующие утверждения?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6"/>
        <w:gridCol w:w="772"/>
        <w:gridCol w:w="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  <w:t>Утверждение по основам графической грамоты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Да</w:t>
            </w: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1. К масштабам уменьшения относятся – 2:1; 2,5:1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2. Размеры на чертежах указываются в миллиметрах, без указания «мм»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3. Диаметры отверстий обозначают знаком Ø, радиусы – 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en-US" w:eastAsia="ru-RU"/>
              </w:rPr>
              <w:t>R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, толщину – 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en-US" w:eastAsia="ru-RU"/>
              </w:rPr>
              <w:t>s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6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4. Технический рисунок – наглядное изображение предмета, выполненное на глаз, от руки, с соблюдением пропорций</w:t>
            </w:r>
            <w:r>
              <w:rPr>
                <w:rFonts w:ascii="Times New Roman" w:hAnsi="Times New Roman" w:eastAsia="Times New Roman"/>
                <w:kern w:val="2"/>
                <w:sz w:val="20"/>
                <w:szCs w:val="24"/>
                <w:u w:val="single"/>
                <w:lang w:val="ru-RU" w:eastAsia="ru-RU"/>
              </w:rPr>
              <w:t xml:space="preserve"> без указания его действительного размера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788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</w:tbl>
    <w:p>
      <w:pPr>
        <w:widowControl w:val="0"/>
        <w:spacing w:after="0" w:line="240" w:lineRule="auto"/>
        <w:ind w:left="720"/>
        <w:rPr>
          <w:rFonts w:ascii="Times New Roman" w:hAnsi="Times New Roman" w:eastAsia="Calibri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Times New Roman"/>
          <w:b/>
          <w:kern w:val="2"/>
          <w:sz w:val="24"/>
          <w:szCs w:val="24"/>
          <w:lang w:val="ru-RU" w:eastAsia="ru-RU"/>
        </w:rPr>
        <w:t>Верны ли следующие утверждения?</w:t>
      </w:r>
    </w:p>
    <w:tbl>
      <w:tblPr>
        <w:tblStyle w:val="3"/>
        <w:tblW w:w="7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1"/>
        <w:gridCol w:w="744"/>
        <w:gridCol w:w="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Утверждение</w:t>
            </w: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ru-RU" w:eastAsia="ru-RU"/>
              </w:rPr>
              <w:t xml:space="preserve"> по основам машиноведения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Да</w:t>
            </w: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kern w:val="2"/>
                <w:sz w:val="20"/>
                <w:szCs w:val="24"/>
                <w:lang w:val="en-US" w:eastAsia="ru-RU"/>
              </w:rPr>
              <w:t>Нет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>1. Машина –  технический объект, состоящий из взаимосвязанных функциональных частей (деталей, узлов, устройств и др.), использующий энергию для выполнения возложенных на него функций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2. </w:t>
            </w:r>
            <w:r>
              <w:rPr>
                <w:rFonts w:ascii="Times New Roman" w:hAnsi="Times New Roman" w:eastAsia="SimSun"/>
                <w:kern w:val="2"/>
                <w:sz w:val="20"/>
                <w:szCs w:val="24"/>
                <w:lang w:val="ru-RU" w:eastAsia="zh-CN"/>
              </w:rPr>
              <w:t>Механизм – система тел, предназначенная для преобразования движения одного или нескольких тел в требуемые движения других тел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3. </w:t>
            </w:r>
            <w:r>
              <w:rPr>
                <w:rFonts w:ascii="Times New Roman" w:hAnsi="Times New Roman" w:eastAsia="SimSun"/>
                <w:kern w:val="2"/>
                <w:sz w:val="20"/>
                <w:szCs w:val="24"/>
                <w:lang w:val="ru-RU" w:eastAsia="zh-CN"/>
              </w:rPr>
              <w:t>Кинематическая пара – несколько деталей, соединенных между собой неподвижно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11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  <w:t xml:space="preserve">4. </w:t>
            </w:r>
            <w:r>
              <w:rPr>
                <w:rFonts w:ascii="Times New Roman" w:hAnsi="Times New Roman" w:eastAsia="SimSun"/>
                <w:kern w:val="2"/>
                <w:sz w:val="20"/>
                <w:szCs w:val="24"/>
                <w:lang w:val="ru-RU" w:eastAsia="zh-CN"/>
              </w:rPr>
              <w:t>Любая машина состоит из механизмов, а механизмы из деталей</w:t>
            </w:r>
          </w:p>
        </w:tc>
        <w:tc>
          <w:tcPr>
            <w:tcW w:w="74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  <w:tc>
          <w:tcPr>
            <w:tcW w:w="804" w:type="dxa"/>
            <w:shd w:val="clear" w:color="auto" w:fill="auto"/>
            <w:noWrap w:val="0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Times New Roman"/>
                <w:kern w:val="2"/>
                <w:sz w:val="20"/>
                <w:szCs w:val="24"/>
                <w:lang w:val="ru-RU" w:eastAsia="ru-RU"/>
              </w:rPr>
            </w:pPr>
          </w:p>
        </w:tc>
      </w:tr>
    </w:tbl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одного варианта из нескольких предложенных: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в каждом вопросе из нескольких вариантов ответа нужно выбрать единственный верный (или наиболее полный) ответ.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правильный ответ.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Рубанок с двойными железками (ножами) применяется для: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А) чистового строгания (толщина стружки = 0,2–0,3 мм);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Б) предварительного (чернового) строгания (толщина стружки = 0,3–0,5 мм); </w:t>
      </w:r>
    </w:p>
    <w:p>
      <w:pPr>
        <w:widowControl w:val="0"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В) чернового строгания (толщина стружки = 2–3 мм).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выбором всех верных ответов из предложенных вариантов: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участник получает баллы, если выбрал все верные ответы - не выбрал ни одного лишнего. </w:t>
      </w:r>
      <w:r>
        <w:rPr>
          <w:rFonts w:ascii="Times New Roman" w:hAnsi="Times New Roman" w:eastAsia="SimSun"/>
          <w:b/>
          <w:bCs/>
          <w:iCs/>
          <w:kern w:val="2"/>
          <w:sz w:val="24"/>
          <w:szCs w:val="24"/>
          <w:lang w:val="ru-RU" w:eastAsia="zh-CN"/>
        </w:rPr>
        <w:t xml:space="preserve">Отметьте знаком «+» все </w:t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>правильные ответы.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09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Style w:val="13"/>
          <w:rFonts w:ascii="Times New Roman" w:hAnsi="Times New Roman" w:eastAsia="SimSun" w:cs="Times New Roman"/>
          <w:color w:val="auto"/>
          <w:kern w:val="2"/>
          <w:sz w:val="24"/>
          <w:szCs w:val="24"/>
          <w:lang w:val="ru-RU" w:eastAsia="zh-CN"/>
        </w:rPr>
        <w:t>На рисунке изображены основные виды пиломатериалов. Укажите «обапол»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239260" cy="1950720"/>
            <wp:effectExtent l="0" t="0" r="2540" b="508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926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br w:type="page"/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вопросы с открытым ответом: участник должен привести ответ на вопрос или задачу без объяснения и решения.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основные части столярного верстака</w:t>
      </w:r>
    </w:p>
    <w:p>
      <w:pPr>
        <w:widowControl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648835" cy="2926080"/>
            <wp:effectExtent l="0" t="0" r="12065" b="7620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835" cy="2926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2"/>
          <w:szCs w:val="21"/>
          <w:lang w:val="en-US" w:eastAsia="zh-CN"/>
        </w:rPr>
      </w:pP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 xml:space="preserve">Ответ: 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1 - ________________________, 2 - ________________________, 3 - ________________________, </w:t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2"/>
          <w:szCs w:val="21"/>
          <w:lang w:val="en-US" w:eastAsia="zh-CN"/>
        </w:rPr>
      </w:pP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>4 - __________________________, 5 - __________________________, 6 - __________________________,</w:t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2"/>
          <w:szCs w:val="21"/>
          <w:lang w:val="ru-RU" w:eastAsia="zh-CN"/>
        </w:rPr>
      </w:pP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>7 - __________________________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, 8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 __________________________, 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9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 __________________________,</w:t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2"/>
          <w:szCs w:val="21"/>
          <w:lang w:val="ru-RU" w:eastAsia="zh-CN"/>
        </w:rPr>
      </w:pP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10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 _________________________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, 11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 _________________________, 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12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 xml:space="preserve"> 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>_________________________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,</w:t>
      </w:r>
    </w:p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2"/>
          <w:szCs w:val="21"/>
          <w:lang w:val="ru-RU" w:eastAsia="zh-CN"/>
        </w:rPr>
      </w:pP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13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 _________________________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, 14</w:t>
      </w:r>
      <w:r>
        <w:rPr>
          <w:rFonts w:ascii="Times New Roman" w:hAnsi="Times New Roman" w:eastAsia="SimSun"/>
          <w:kern w:val="2"/>
          <w:sz w:val="22"/>
          <w:szCs w:val="21"/>
          <w:lang w:val="en-US" w:eastAsia="zh-CN"/>
        </w:rPr>
        <w:t xml:space="preserve"> - _________________________</w:t>
      </w:r>
      <w:r>
        <w:rPr>
          <w:rFonts w:ascii="Times New Roman" w:hAnsi="Times New Roman" w:eastAsia="SimSun"/>
          <w:kern w:val="2"/>
          <w:sz w:val="22"/>
          <w:szCs w:val="21"/>
          <w:lang w:val="ru-RU" w:eastAsia="zh-CN"/>
        </w:rPr>
        <w:t>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Вставьте пропущенные значения.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Ручные слесарные ножницы служат для разрезания стальных листов толщиной ______ мм или листов из цветных металлов толщиной до ______ мм.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Вставьте пропущенные значения.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Если гнуть тонколистовой металл под прямым углом (90°), припуск на изгиб должен составлять ______ от толщины металла. 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jc w:val="both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Напишите названия резьбовых соединений, изображенных на рисунке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drawing>
          <wp:inline distT="0" distB="0" distL="114300" distR="114300">
            <wp:extent cx="4915535" cy="1257300"/>
            <wp:effectExtent l="0" t="0" r="12065" b="0"/>
            <wp:docPr id="4" name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Ответ: а - _____________________, б - _____________________, в - ________________________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color w:val="FF0000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без готового ответа, или задание открытой формы: участник вписывает ответ самостоятельно в отведенном для этого месте.</w:t>
      </w:r>
    </w:p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Положительными свойствами пластмасс являются прочность, малый вес, низкая электрическая и тепловая проводимость, устойчивость к коррозии и действию химикатов.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К отрицательным свойствам пластмасс можно отнести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__________________________________________________________________________________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__________________________________________________________________________________</w:t>
      </w:r>
    </w:p>
    <w:p>
      <w:pPr>
        <w:widowControl w:val="0"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__________________________________________________________________________________</w:t>
      </w:r>
    </w:p>
    <w:p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журнального столика,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аналогии.</w:t>
      </w:r>
    </w:p>
    <w:p>
      <w:pPr>
        <w:widowControl w:val="0"/>
        <w:spacing w:after="0" w:line="240" w:lineRule="auto"/>
        <w:ind w:left="425"/>
        <w:jc w:val="both"/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kxl821wAAAAUBAAAPAAAAAAAAAAEAIAAAACIAAABkcnMvZG93bnJldi54bWxQSwECFAAUAAAA&#10;CACHTuJAKPs6f2ECAADeBAAADgAAAAAAAAABACAAAAAmAQAAZHJzL2Uyb0RvYy54bWxQSwUGAAAA&#10;AAYABgBZAQAA+QUAAAAA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numPr>
          <w:ilvl w:val="0"/>
          <w:numId w:val="2"/>
        </w:numPr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 w:hanging="36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 xml:space="preserve">Разработайте конструкцию стула, используя один из приемов изобретательства </w:t>
      </w:r>
    </w:p>
    <w:p>
      <w:pPr>
        <w:widowControl w:val="0"/>
        <w:tabs>
          <w:tab w:val="left" w:pos="425"/>
          <w:tab w:val="left" w:pos="709"/>
          <w:tab w:val="left" w:pos="851"/>
          <w:tab w:val="left" w:pos="1080"/>
          <w:tab w:val="left" w:pos="2552"/>
        </w:tabs>
        <w:spacing w:after="0" w:line="240" w:lineRule="auto"/>
        <w:ind w:left="720"/>
        <w:jc w:val="both"/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Cs/>
          <w:kern w:val="2"/>
          <w:sz w:val="24"/>
          <w:szCs w:val="24"/>
          <w:lang w:val="ru-RU" w:eastAsia="zh-CN"/>
        </w:rPr>
        <w:t>– прием инверсии.</w:t>
      </w:r>
    </w:p>
    <w:p>
      <w:pPr>
        <w:widowControl w:val="0"/>
        <w:spacing w:after="0" w:line="240" w:lineRule="auto"/>
        <w:ind w:left="425"/>
        <w:jc w:val="both"/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kern w:val="2"/>
          <w:sz w:val="24"/>
          <w:szCs w:val="24"/>
          <w:lang w:val="ru-RU" w:eastAsia="ru-RU"/>
        </w:rPr>
        <mc:AlternateContent>
          <mc:Choice Requires="wps">
            <w:drawing>
              <wp:inline distT="0" distB="0" distL="114300" distR="114300">
                <wp:extent cx="6112510" cy="1828800"/>
                <wp:effectExtent l="7620" t="7620" r="13970" b="17780"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6112510" cy="18288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144pt;width:481.3pt;" fillcolor="#FFFFFF" filled="t" stroked="t" coordsize="21600,21600" o:gfxdata="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pMZfNtcAAAAFAQAADwAAAAAAAAABACAAAAAiAAAAZHJzL2Rvd25yZXYueG1sUEsBAhQAFAAA&#10;AAgAh07iQKO+wHhiAgAA3gQAAA4AAAAAAAAAAQAgAAAAJgEAAGRycy9lMm9Eb2MueG1sUEsFBgAA&#10;AAAGAAYAWQEAAPoFAAAAAA==&#10;">
                <v:fill type="gradient" on="t" color2="#FFFFFF" angle="90" focus="100%" focussize="0f,0f" focusposition="0f,0f">
                  <o:fill type="gradientUnscaled" v:ext="backwardCompatible"/>
                </v:fill>
                <v:stroke weight="1.25pt" color="#739CC3" joinstyle="miter"/>
                <v:imagedata o:title=""/>
                <o:lock v:ext="edit" rotation="t" aspectratio="f"/>
                <w10:wrap type="none"/>
                <w10:anchorlock/>
              </v:rect>
            </w:pict>
          </mc:Fallback>
        </mc:AlternateContent>
      </w:r>
    </w:p>
    <w:p>
      <w:pPr>
        <w:widowControl w:val="0"/>
        <w:suppressAutoHyphens/>
        <w:spacing w:after="0" w:line="240" w:lineRule="auto"/>
        <w:ind w:left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Нарисуйте электрическую схему, используя условные обозначения элементов электрической цепи (гальванический элемент, электрическая лампа, электрический звонок, светодиод, кнопочный выключатель (кнопка), соединительные провода): </w:t>
      </w:r>
    </w:p>
    <w:tbl>
      <w:tblPr>
        <w:tblStyle w:val="3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Электрическая схема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P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en-US" w:eastAsia="zh-CN"/>
              </w:rPr>
              <w:t>S</w:t>
            </w:r>
            <w:r>
              <w:rPr>
                <w:rFonts w:ascii="Times New Roman" w:hAnsi="Times New Roman" w:eastAsia="SimSun"/>
                <w:i/>
                <w:kern w:val="2"/>
                <w:sz w:val="22"/>
                <w:szCs w:val="24"/>
                <w:lang w:val="ru-RU" w:eastAsia="zh-CN"/>
              </w:rPr>
              <w:t>.: вместо светодиода могут быть лампа, звонок</w:t>
            </w:r>
          </w:p>
        </w:tc>
      </w:tr>
    </w:tbl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Объясните ответ на предыдущий вопрос: </w:t>
      </w:r>
    </w:p>
    <w:tbl>
      <w:tblPr>
        <w:tblStyle w:val="3"/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Объяснение к электрической схеме </w:t>
            </w:r>
            <w:r>
              <w:rPr>
                <w:rFonts w:ascii="Times New Roman" w:hAnsi="Times New Roman" w:eastAsia="SimSun"/>
                <w:b/>
                <w:kern w:val="2"/>
                <w:sz w:val="22"/>
                <w:szCs w:val="24"/>
                <w:lang w:val="ru-RU" w:eastAsia="zh-CN"/>
              </w:rPr>
              <w:t>логической операции</w:t>
            </w:r>
            <w:r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  <w:t xml:space="preserve"> «И»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39" w:type="dxa"/>
            <w:shd w:val="clear" w:color="auto" w:fill="auto"/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  <w:p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eastAsia="SimSun"/>
                <w:kern w:val="2"/>
                <w:sz w:val="22"/>
                <w:szCs w:val="24"/>
                <w:lang w:val="ru-RU" w:eastAsia="zh-CN"/>
              </w:rPr>
            </w:pPr>
          </w:p>
        </w:tc>
      </w:tr>
    </w:tbl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задания на установление соответствия: элементы одного множества требуется поставить в соответствие элементам другого множества.</w:t>
      </w:r>
    </w:p>
    <w:p>
      <w:pPr>
        <w:widowControl w:val="0"/>
        <w:suppressAutoHyphens/>
        <w:spacing w:after="0" w:line="240" w:lineRule="auto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Установите правильное соответствие (задание по теме «Программирование роботов»)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4194"/>
        <w:gridCol w:w="484"/>
        <w:gridCol w:w="41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Условное обозначение элемента блок-схемы алгоритма</w:t>
            </w:r>
          </w:p>
        </w:tc>
        <w:tc>
          <w:tcPr>
            <w:tcW w:w="46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Шаг алгоритма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31" o:spt="75" type="#_x0000_t75" style="height:24.6pt;width:79.8pt;" o:ole="t" filled="f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PBrush" ShapeID="_x0000_i1031" DrawAspect="Content" ObjectID="_1468075725" r:id="rId10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А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Принятие решения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II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32" o:spt="75" type="#_x0000_t75" style="height:21.6pt;width:84.6pt;" o:ole="t" filled="f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PBrush" ShapeID="_x0000_i1032" DrawAspect="Content" ObjectID="_1468075726" r:id="rId12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Б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Выполнение действия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III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33" o:spt="75" type="#_x0000_t75" style="height:36pt;width:63pt;" o:ole="t" filled="f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PBrush" ShapeID="_x0000_i1033" DrawAspect="Content" ObjectID="_1468075727" r:id="rId14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В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Начало или конец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IV</w:t>
            </w:r>
          </w:p>
        </w:tc>
        <w:tc>
          <w:tcPr>
            <w:tcW w:w="4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object>
                <v:shape id="_x0000_i1034" o:spt="75" type="#_x0000_t75" style="height:29.4pt;width:75pt;" o:ole="t" filled="f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PBrush" ShapeID="_x0000_i1034" DrawAspect="Content" ObjectID="_1468075728" r:id="rId16">
                  <o:LockedField>false</o:LockedField>
                </o:OLEObject>
              </w:object>
            </w:r>
          </w:p>
        </w:tc>
        <w:tc>
          <w:tcPr>
            <w:tcW w:w="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en-US" w:eastAsia="zh-CN"/>
              </w:rPr>
              <w:t>Г</w:t>
            </w:r>
          </w:p>
        </w:tc>
        <w:tc>
          <w:tcPr>
            <w:tcW w:w="4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eastAsia="SimSun"/>
                <w:kern w:val="2"/>
                <w:sz w:val="24"/>
                <w:szCs w:val="24"/>
                <w:lang w:val="ru-RU" w:eastAsia="zh-CN"/>
              </w:rPr>
              <w:t>Ввод или вывод</w:t>
            </w:r>
          </w:p>
        </w:tc>
      </w:tr>
    </w:tbl>
    <w:p>
      <w:pPr>
        <w:widowControl w:val="0"/>
        <w:suppressAutoHyphens/>
        <w:spacing w:before="120"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en-US" w:eastAsia="zh-CN"/>
        </w:rPr>
        <w:t>Ответ: I - _____, II - _____, III - _____, IV - _____.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b/>
          <w:kern w:val="2"/>
          <w:sz w:val="24"/>
          <w:szCs w:val="24"/>
          <w:lang w:val="en-US" w:eastAsia="zh-CN"/>
        </w:rPr>
        <w:sym w:font="Symbol" w:char="F0B7"/>
      </w:r>
      <w:r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  <w:t xml:space="preserve"> задание, требующее решения, логического мышления и творческого подхода.</w:t>
      </w:r>
    </w:p>
    <w:p>
      <w:pPr>
        <w:widowControl w:val="0"/>
        <w:suppressAutoHyphens/>
        <w:spacing w:after="0" w:line="240" w:lineRule="auto"/>
        <w:jc w:val="center"/>
        <w:rPr>
          <w:rFonts w:ascii="Times New Roman" w:hAnsi="Times New Roman" w:eastAsia="SimSun"/>
          <w:b/>
          <w:kern w:val="2"/>
          <w:sz w:val="24"/>
          <w:szCs w:val="24"/>
          <w:lang w:val="ru-RU" w:eastAsia="zh-CN"/>
        </w:rPr>
      </w:pPr>
    </w:p>
    <w:p>
      <w:pPr>
        <w:widowControl/>
        <w:numPr>
          <w:ilvl w:val="0"/>
          <w:numId w:val="2"/>
        </w:numPr>
        <w:suppressAutoHyphens/>
        <w:spacing w:after="0" w:line="240" w:lineRule="auto"/>
        <w:ind w:left="720" w:hanging="36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Опишите процесс изготовления подставки</w:t>
      </w:r>
      <w:r>
        <w:rPr>
          <w:rFonts w:hint="default" w:ascii="Times New Roman" w:hAnsi="Times New Roman" w:eastAsia="SimSun"/>
          <w:kern w:val="2"/>
          <w:sz w:val="24"/>
          <w:szCs w:val="24"/>
          <w:lang w:val="ru-RU" w:eastAsia="zh-CN"/>
        </w:rPr>
        <w:t xml:space="preserve"> для плаката</w:t>
      </w: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 xml:space="preserve"> </w:t>
      </w:r>
    </w:p>
    <w:p>
      <w:pPr>
        <w:widowControl/>
        <w:suppressAutoHyphens/>
        <w:spacing w:after="0" w:line="240" w:lineRule="auto"/>
        <w:ind w:left="720"/>
        <w:rPr>
          <w:rFonts w:ascii="Times New Roman" w:hAnsi="Times New Roman" w:eastAsia="SimSun"/>
          <w:kern w:val="2"/>
          <w:sz w:val="24"/>
          <w:szCs w:val="24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в следующей последовательности: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lang w:val="ru-RU" w:eastAsia="zh-CN"/>
        </w:rPr>
        <w:t>разработайте конструкцию изделия;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lang w:val="en-US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lang w:val="en-US" w:eastAsia="zh-CN"/>
        </w:rPr>
        <w:t>выберите материал;</w:t>
      </w:r>
      <w:bookmarkStart w:id="0" w:name="_GoBack"/>
      <w:bookmarkEnd w:id="0"/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77" w:hanging="357"/>
        <w:jc w:val="both"/>
        <w:rPr>
          <w:rFonts w:ascii="Times New Roman" w:hAnsi="Times New Roman" w:eastAsia="SimSun"/>
          <w:kern w:val="2"/>
          <w:sz w:val="24"/>
          <w:szCs w:val="20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lang w:val="ru-RU" w:eastAsia="zh-CN"/>
        </w:rPr>
        <w:t>нарисуйте эскиз с выбранными вами формой и размерами;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lang w:val="ru-RU" w:eastAsia="zh-CN"/>
        </w:rPr>
        <w:t>опишите в технологической карте этапы изготовления изделия и необходимые во время работы оборудование, инструменты, приспособления;</w:t>
      </w:r>
    </w:p>
    <w:p>
      <w:pPr>
        <w:widowControl w:val="0"/>
        <w:numPr>
          <w:ilvl w:val="0"/>
          <w:numId w:val="3"/>
        </w:numPr>
        <w:suppressAutoHyphens/>
        <w:spacing w:after="0" w:line="240" w:lineRule="auto"/>
        <w:ind w:left="1080" w:hanging="360"/>
        <w:jc w:val="both"/>
        <w:rPr>
          <w:rFonts w:ascii="Times New Roman" w:hAnsi="Times New Roman" w:eastAsia="SimSun"/>
          <w:kern w:val="2"/>
          <w:sz w:val="24"/>
          <w:szCs w:val="20"/>
          <w:lang w:val="ru-RU" w:eastAsia="zh-CN"/>
        </w:rPr>
      </w:pPr>
      <w:r>
        <w:rPr>
          <w:rFonts w:ascii="Times New Roman" w:hAnsi="Times New Roman" w:eastAsia="SimSun"/>
          <w:kern w:val="2"/>
          <w:sz w:val="24"/>
          <w:szCs w:val="20"/>
          <w:lang w:val="ru-RU" w:eastAsia="zh-CN"/>
        </w:rPr>
        <w:t>предложите варианты декоративной отделки готового изделия.</w:t>
      </w:r>
    </w:p>
    <w:p>
      <w:pPr>
        <w:widowControl w:val="0"/>
        <w:suppressAutoHyphens/>
        <w:spacing w:after="0" w:line="240" w:lineRule="auto"/>
        <w:ind w:left="1080"/>
        <w:jc w:val="both"/>
        <w:rPr>
          <w:rFonts w:ascii="Times New Roman" w:hAnsi="Times New Roman" w:eastAsia="SimSun"/>
          <w:kern w:val="2"/>
          <w:sz w:val="21"/>
          <w:szCs w:val="20"/>
          <w:lang w:val="ru-RU" w:eastAsia="zh-CN"/>
        </w:rPr>
      </w:pPr>
    </w:p>
    <w:p>
      <w:pPr>
        <w:suppressAutoHyphens/>
        <w:jc w:val="center"/>
        <w:rPr>
          <w:sz w:val="24"/>
          <w:szCs w:val="24"/>
          <w:lang w:val="ru-RU"/>
        </w:rPr>
        <w:sectPr>
          <w:pgSz w:w="11906" w:h="16838"/>
          <w:pgMar w:top="624" w:right="624" w:bottom="624" w:left="624" w:header="709" w:footer="709" w:gutter="0"/>
          <w:cols w:space="720" w:num="1"/>
          <w:docGrid w:linePitch="360" w:charSpace="0"/>
        </w:sectPr>
      </w:pPr>
    </w:p>
    <w:p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eastAsia="SimSun"/>
          <w:kern w:val="2"/>
          <w:sz w:val="24"/>
          <w:szCs w:val="24"/>
          <w:lang w:val="ru-RU" w:eastAsia="zh-CN"/>
        </w:rPr>
        <w:t>Лист для выполнения творческого задания</w:t>
      </w:r>
    </w:p>
    <w:sectPr>
      <w:pgSz w:w="11906" w:h="16838"/>
      <w:pgMar w:top="1134" w:right="567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123897"/>
    <w:multiLevelType w:val="multilevel"/>
    <w:tmpl w:val="5E123897"/>
    <w:lvl w:ilvl="0" w:tentative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2011CD9"/>
    <w:multiLevelType w:val="multilevel"/>
    <w:tmpl w:val="62011CD9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9C7B5C"/>
    <w:multiLevelType w:val="multilevel"/>
    <w:tmpl w:val="649C7B5C"/>
    <w:lvl w:ilvl="0" w:tentative="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entative="0">
      <w:start w:val="1"/>
      <w:numFmt w:val="lowerLetter"/>
      <w:lvlText w:val="%2."/>
      <w:lvlJc w:val="left"/>
      <w:pPr>
        <w:ind w:left="1506" w:hanging="360"/>
      </w:pPr>
    </w:lvl>
    <w:lvl w:ilvl="2" w:tentative="0">
      <w:start w:val="1"/>
      <w:numFmt w:val="lowerRoman"/>
      <w:lvlText w:val="%3."/>
      <w:lvlJc w:val="right"/>
      <w:pPr>
        <w:ind w:left="2226" w:hanging="180"/>
      </w:pPr>
    </w:lvl>
    <w:lvl w:ilvl="3" w:tentative="0">
      <w:start w:val="1"/>
      <w:numFmt w:val="decimal"/>
      <w:lvlText w:val="%4."/>
      <w:lvlJc w:val="left"/>
      <w:pPr>
        <w:ind w:left="2946" w:hanging="360"/>
      </w:pPr>
    </w:lvl>
    <w:lvl w:ilvl="4" w:tentative="0">
      <w:start w:val="1"/>
      <w:numFmt w:val="lowerLetter"/>
      <w:lvlText w:val="%5."/>
      <w:lvlJc w:val="left"/>
      <w:pPr>
        <w:ind w:left="3666" w:hanging="360"/>
      </w:pPr>
    </w:lvl>
    <w:lvl w:ilvl="5" w:tentative="0">
      <w:start w:val="1"/>
      <w:numFmt w:val="lowerRoman"/>
      <w:lvlText w:val="%6."/>
      <w:lvlJc w:val="right"/>
      <w:pPr>
        <w:ind w:left="4386" w:hanging="180"/>
      </w:pPr>
    </w:lvl>
    <w:lvl w:ilvl="6" w:tentative="0">
      <w:start w:val="1"/>
      <w:numFmt w:val="decimal"/>
      <w:lvlText w:val="%7."/>
      <w:lvlJc w:val="left"/>
      <w:pPr>
        <w:ind w:left="5106" w:hanging="360"/>
      </w:pPr>
    </w:lvl>
    <w:lvl w:ilvl="7" w:tentative="0">
      <w:start w:val="1"/>
      <w:numFmt w:val="lowerLetter"/>
      <w:lvlText w:val="%8."/>
      <w:lvlJc w:val="left"/>
      <w:pPr>
        <w:ind w:left="5826" w:hanging="360"/>
      </w:pPr>
    </w:lvl>
    <w:lvl w:ilvl="8" w:tentative="0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716"/>
    <w:rsid w:val="0001676C"/>
    <w:rsid w:val="001526A0"/>
    <w:rsid w:val="001648D3"/>
    <w:rsid w:val="001752CC"/>
    <w:rsid w:val="001C19EC"/>
    <w:rsid w:val="001D0EE6"/>
    <w:rsid w:val="002367C2"/>
    <w:rsid w:val="00287092"/>
    <w:rsid w:val="002B5B98"/>
    <w:rsid w:val="002C24E3"/>
    <w:rsid w:val="002E45F2"/>
    <w:rsid w:val="00332A1C"/>
    <w:rsid w:val="003E25F8"/>
    <w:rsid w:val="003E3907"/>
    <w:rsid w:val="00486904"/>
    <w:rsid w:val="004B37E0"/>
    <w:rsid w:val="005271EA"/>
    <w:rsid w:val="00575BD7"/>
    <w:rsid w:val="00593A50"/>
    <w:rsid w:val="0063479F"/>
    <w:rsid w:val="006A171E"/>
    <w:rsid w:val="006A7AC0"/>
    <w:rsid w:val="00790138"/>
    <w:rsid w:val="00841787"/>
    <w:rsid w:val="008F301B"/>
    <w:rsid w:val="009350CB"/>
    <w:rsid w:val="00964F77"/>
    <w:rsid w:val="00966FE5"/>
    <w:rsid w:val="0099622A"/>
    <w:rsid w:val="009C165A"/>
    <w:rsid w:val="00AA54CD"/>
    <w:rsid w:val="00AB6C37"/>
    <w:rsid w:val="00AD5975"/>
    <w:rsid w:val="00AD61B7"/>
    <w:rsid w:val="00B10C4D"/>
    <w:rsid w:val="00B177CD"/>
    <w:rsid w:val="00B23A39"/>
    <w:rsid w:val="00BB0327"/>
    <w:rsid w:val="00BD2C05"/>
    <w:rsid w:val="00BF1D1D"/>
    <w:rsid w:val="00BF2A3C"/>
    <w:rsid w:val="00BF3470"/>
    <w:rsid w:val="00BF3922"/>
    <w:rsid w:val="00C628D2"/>
    <w:rsid w:val="00D60716"/>
    <w:rsid w:val="00D950FF"/>
    <w:rsid w:val="00DB6C59"/>
    <w:rsid w:val="00E35B80"/>
    <w:rsid w:val="00EF5FAF"/>
    <w:rsid w:val="00F522AE"/>
    <w:rsid w:val="1E7A048B"/>
    <w:rsid w:val="374070ED"/>
    <w:rsid w:val="65160B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Текст выноски Знак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7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rFonts w:ascii="Calibri" w:hAnsi="Calibri" w:eastAsia="Calibri" w:cs="Times New Roman"/>
    </w:rPr>
  </w:style>
  <w:style w:type="table" w:customStyle="1" w:styleId="8">
    <w:name w:val="Сетка таблицы1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Сетка таблицы2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Сетка таблицы3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4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5"/>
    <w:basedOn w:val="3"/>
    <w:qFormat/>
    <w:uiPriority w:val="59"/>
    <w:rPr>
      <w:rFonts w:ascii="Calibri" w:hAnsi="Calibri" w:eastAsia="Calibri" w:cs="Times New Roman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fontstyle01"/>
    <w:uiPriority w:val="0"/>
    <w:rPr>
      <w:rFonts w:hint="default" w:ascii="Tahoma" w:hAnsi="Tahoma" w:cs="Tahoma"/>
      <w:color w:val="00000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8.png"/><Relationship Id="rId16" Type="http://schemas.openxmlformats.org/officeDocument/2006/relationships/oleObject" Target="embeddings/oleObject4.bin"/><Relationship Id="rId15" Type="http://schemas.openxmlformats.org/officeDocument/2006/relationships/image" Target="media/image7.png"/><Relationship Id="rId14" Type="http://schemas.openxmlformats.org/officeDocument/2006/relationships/oleObject" Target="embeddings/oleObject3.bin"/><Relationship Id="rId13" Type="http://schemas.openxmlformats.org/officeDocument/2006/relationships/image" Target="media/image6.png"/><Relationship Id="rId12" Type="http://schemas.openxmlformats.org/officeDocument/2006/relationships/oleObject" Target="embeddings/oleObject2.bin"/><Relationship Id="rId11" Type="http://schemas.openxmlformats.org/officeDocument/2006/relationships/image" Target="media/image5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1200</Words>
  <Characters>6843</Characters>
  <Lines>57</Lines>
  <Paragraphs>16</Paragraphs>
  <TotalTime>6</TotalTime>
  <ScaleCrop>false</ScaleCrop>
  <LinksUpToDate>false</LinksUpToDate>
  <CharactersWithSpaces>8027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2021-10-23T14:28:00Z</dcterms:created>
  <dc:creator>user</dc:creator>
  <cp:lastModifiedBy>serge</cp:lastModifiedBy>
  <dcterms:modified xsi:type="dcterms:W3CDTF">2021-10-27T09:40:38Z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76C68B87D3344D33A8C0E240628264BF</vt:lpwstr>
  </property>
</Properties>
</file>